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D6" w:rsidRDefault="00FA73D6"/>
    <w:tbl>
      <w:tblPr>
        <w:tblStyle w:val="TableGrid"/>
        <w:tblW w:w="5043" w:type="pct"/>
        <w:tblInd w:w="-34" w:type="dxa"/>
        <w:tblLook w:val="04A0" w:firstRow="1" w:lastRow="0" w:firstColumn="1" w:lastColumn="0" w:noHBand="0" w:noVBand="1"/>
      </w:tblPr>
      <w:tblGrid>
        <w:gridCol w:w="1615"/>
        <w:gridCol w:w="4130"/>
        <w:gridCol w:w="5029"/>
      </w:tblGrid>
      <w:tr w:rsidR="008B12BA" w:rsidTr="00FA73D6">
        <w:trPr>
          <w:trHeight w:val="567"/>
        </w:trPr>
        <w:tc>
          <w:tcPr>
            <w:tcW w:w="4957" w:type="pct"/>
            <w:gridSpan w:val="3"/>
          </w:tcPr>
          <w:p w:rsidR="008B12BA" w:rsidRPr="0040718E" w:rsidRDefault="008B12BA" w:rsidP="000715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18E">
              <w:rPr>
                <w:rFonts w:ascii="Comic Sans MS" w:hAnsi="Comic Sans MS"/>
                <w:b/>
                <w:sz w:val="32"/>
                <w:szCs w:val="32"/>
              </w:rPr>
              <w:t>Hospitality Order Form</w:t>
            </w:r>
          </w:p>
        </w:tc>
      </w:tr>
      <w:tr w:rsidR="00322DC6" w:rsidTr="00FA73D6">
        <w:trPr>
          <w:cantSplit/>
          <w:trHeight w:val="454"/>
        </w:trPr>
        <w:tc>
          <w:tcPr>
            <w:tcW w:w="743" w:type="pct"/>
            <w:vMerge w:val="restart"/>
            <w:textDirection w:val="btLr"/>
          </w:tcPr>
          <w:p w:rsidR="00322DC6" w:rsidRPr="00322DC6" w:rsidRDefault="00322DC6" w:rsidP="008B12BA">
            <w:pPr>
              <w:ind w:left="113" w:right="113"/>
              <w:rPr>
                <w:rFonts w:ascii="Comic Sans MS" w:hAnsi="Comic Sans MS"/>
                <w:sz w:val="36"/>
                <w:szCs w:val="36"/>
              </w:rPr>
            </w:pPr>
            <w:r w:rsidRPr="00322DC6">
              <w:rPr>
                <w:rFonts w:ascii="Comic Sans MS" w:hAnsi="Comic Sans MS"/>
                <w:sz w:val="28"/>
                <w:szCs w:val="28"/>
              </w:rPr>
              <w:t xml:space="preserve">The important 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322DC6">
              <w:rPr>
                <w:rFonts w:ascii="Comic Sans MS" w:hAnsi="Comic Sans MS"/>
                <w:sz w:val="28"/>
                <w:szCs w:val="28"/>
              </w:rPr>
              <w:t>tuff</w:t>
            </w:r>
          </w:p>
        </w:tc>
        <w:tc>
          <w:tcPr>
            <w:tcW w:w="1900" w:type="pct"/>
          </w:tcPr>
          <w:p w:rsidR="00322DC6" w:rsidRPr="0040718E" w:rsidRDefault="00322DC6">
            <w:pPr>
              <w:rPr>
                <w:rFonts w:ascii="Comic Sans MS" w:hAnsi="Comic Sans MS"/>
                <w:sz w:val="24"/>
                <w:szCs w:val="24"/>
              </w:rPr>
            </w:pPr>
            <w:r w:rsidRPr="0040718E"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  <w:tc>
          <w:tcPr>
            <w:tcW w:w="2314" w:type="pct"/>
          </w:tcPr>
          <w:p w:rsidR="00322DC6" w:rsidRPr="0040718E" w:rsidRDefault="00322DC6">
            <w:pPr>
              <w:rPr>
                <w:rFonts w:ascii="Comic Sans MS" w:hAnsi="Comic Sans MS"/>
                <w:sz w:val="24"/>
                <w:szCs w:val="24"/>
              </w:rPr>
            </w:pPr>
            <w:r w:rsidRPr="0040718E">
              <w:rPr>
                <w:rFonts w:ascii="Comic Sans MS" w:hAnsi="Comic Sans MS"/>
                <w:sz w:val="24"/>
                <w:szCs w:val="24"/>
              </w:rPr>
              <w:t>Date of Event:</w:t>
            </w:r>
          </w:p>
        </w:tc>
      </w:tr>
      <w:tr w:rsidR="00322DC6" w:rsidTr="00FA73D6">
        <w:trPr>
          <w:cantSplit/>
          <w:trHeight w:val="454"/>
        </w:trPr>
        <w:tc>
          <w:tcPr>
            <w:tcW w:w="743" w:type="pct"/>
            <w:vMerge/>
          </w:tcPr>
          <w:p w:rsidR="00322DC6" w:rsidRPr="0007151D" w:rsidRDefault="00322DC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0" w:type="pct"/>
          </w:tcPr>
          <w:p w:rsidR="00322DC6" w:rsidRPr="0040718E" w:rsidRDefault="00322DC6">
            <w:pPr>
              <w:rPr>
                <w:rFonts w:ascii="Comic Sans MS" w:hAnsi="Comic Sans MS"/>
                <w:sz w:val="24"/>
                <w:szCs w:val="24"/>
              </w:rPr>
            </w:pPr>
            <w:r w:rsidRPr="0040718E">
              <w:rPr>
                <w:rFonts w:ascii="Comic Sans MS" w:hAnsi="Comic Sans MS"/>
                <w:sz w:val="24"/>
                <w:szCs w:val="24"/>
              </w:rPr>
              <w:t>Telephone:</w:t>
            </w:r>
          </w:p>
        </w:tc>
        <w:tc>
          <w:tcPr>
            <w:tcW w:w="2314" w:type="pct"/>
          </w:tcPr>
          <w:p w:rsidR="00322DC6" w:rsidRPr="0040718E" w:rsidRDefault="00322DC6">
            <w:pPr>
              <w:rPr>
                <w:rFonts w:ascii="Comic Sans MS" w:hAnsi="Comic Sans MS"/>
                <w:sz w:val="24"/>
                <w:szCs w:val="24"/>
              </w:rPr>
            </w:pPr>
            <w:r w:rsidRPr="0040718E">
              <w:rPr>
                <w:rFonts w:ascii="Comic Sans MS" w:hAnsi="Comic Sans MS"/>
                <w:sz w:val="24"/>
                <w:szCs w:val="24"/>
              </w:rPr>
              <w:t>Location:</w:t>
            </w:r>
          </w:p>
        </w:tc>
      </w:tr>
      <w:tr w:rsidR="00322DC6" w:rsidTr="00FA73D6">
        <w:trPr>
          <w:cantSplit/>
          <w:trHeight w:val="454"/>
        </w:trPr>
        <w:tc>
          <w:tcPr>
            <w:tcW w:w="743" w:type="pct"/>
            <w:vMerge/>
          </w:tcPr>
          <w:p w:rsidR="00322DC6" w:rsidRPr="0007151D" w:rsidRDefault="00322DC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0" w:type="pct"/>
          </w:tcPr>
          <w:p w:rsidR="00322DC6" w:rsidRPr="0040718E" w:rsidRDefault="00322DC6">
            <w:pPr>
              <w:rPr>
                <w:rFonts w:ascii="Comic Sans MS" w:hAnsi="Comic Sans MS"/>
                <w:sz w:val="24"/>
                <w:szCs w:val="24"/>
              </w:rPr>
            </w:pPr>
            <w:r w:rsidRPr="0040718E">
              <w:rPr>
                <w:rFonts w:ascii="Comic Sans MS" w:hAnsi="Comic Sans MS"/>
                <w:sz w:val="24"/>
                <w:szCs w:val="24"/>
              </w:rPr>
              <w:t>Account  code:</w:t>
            </w:r>
          </w:p>
        </w:tc>
        <w:tc>
          <w:tcPr>
            <w:tcW w:w="2314" w:type="pct"/>
          </w:tcPr>
          <w:p w:rsidR="00322DC6" w:rsidRPr="0040718E" w:rsidRDefault="00322DC6">
            <w:pPr>
              <w:rPr>
                <w:rFonts w:ascii="Comic Sans MS" w:hAnsi="Comic Sans MS"/>
                <w:sz w:val="24"/>
                <w:szCs w:val="24"/>
              </w:rPr>
            </w:pPr>
            <w:r w:rsidRPr="0040718E">
              <w:rPr>
                <w:rFonts w:ascii="Comic Sans MS" w:hAnsi="Comic Sans MS"/>
                <w:sz w:val="24"/>
                <w:szCs w:val="24"/>
              </w:rPr>
              <w:t>Cost Centre:</w:t>
            </w:r>
          </w:p>
        </w:tc>
      </w:tr>
      <w:tr w:rsidR="00322DC6" w:rsidTr="00FA73D6">
        <w:trPr>
          <w:cantSplit/>
          <w:trHeight w:val="454"/>
        </w:trPr>
        <w:tc>
          <w:tcPr>
            <w:tcW w:w="743" w:type="pct"/>
            <w:vMerge/>
          </w:tcPr>
          <w:p w:rsidR="00322DC6" w:rsidRPr="0007151D" w:rsidRDefault="00322DC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0" w:type="pct"/>
          </w:tcPr>
          <w:p w:rsidR="00322DC6" w:rsidRPr="0040718E" w:rsidRDefault="00322DC6">
            <w:pPr>
              <w:rPr>
                <w:rFonts w:ascii="Comic Sans MS" w:hAnsi="Comic Sans MS"/>
                <w:sz w:val="24"/>
                <w:szCs w:val="24"/>
              </w:rPr>
            </w:pPr>
            <w:r w:rsidRPr="0040718E">
              <w:rPr>
                <w:rFonts w:ascii="Comic Sans MS" w:hAnsi="Comic Sans MS"/>
                <w:sz w:val="24"/>
                <w:szCs w:val="24"/>
              </w:rPr>
              <w:t>Delivery Time</w:t>
            </w:r>
          </w:p>
        </w:tc>
        <w:tc>
          <w:tcPr>
            <w:tcW w:w="2314" w:type="pct"/>
          </w:tcPr>
          <w:p w:rsidR="00322DC6" w:rsidRPr="0040718E" w:rsidRDefault="00322DC6">
            <w:pPr>
              <w:rPr>
                <w:rFonts w:ascii="Comic Sans MS" w:hAnsi="Comic Sans MS"/>
                <w:sz w:val="24"/>
                <w:szCs w:val="24"/>
              </w:rPr>
            </w:pPr>
            <w:r w:rsidRPr="0040718E">
              <w:rPr>
                <w:rFonts w:ascii="Comic Sans MS" w:hAnsi="Comic Sans MS"/>
                <w:sz w:val="24"/>
                <w:szCs w:val="24"/>
              </w:rPr>
              <w:t>Clear Time:</w:t>
            </w:r>
          </w:p>
        </w:tc>
      </w:tr>
    </w:tbl>
    <w:tbl>
      <w:tblPr>
        <w:tblStyle w:val="TableGrid"/>
        <w:tblpPr w:leftFromText="180" w:rightFromText="180" w:vertAnchor="text" w:horzAnchor="margin" w:tblpY="157"/>
        <w:tblW w:w="5043" w:type="pct"/>
        <w:tblLook w:val="04A0" w:firstRow="1" w:lastRow="0" w:firstColumn="1" w:lastColumn="0" w:noHBand="0" w:noVBand="1"/>
      </w:tblPr>
      <w:tblGrid>
        <w:gridCol w:w="1560"/>
        <w:gridCol w:w="3508"/>
        <w:gridCol w:w="3297"/>
        <w:gridCol w:w="2409"/>
      </w:tblGrid>
      <w:tr w:rsidR="00FA73D6" w:rsidTr="008753E9">
        <w:trPr>
          <w:cantSplit/>
          <w:trHeight w:val="454"/>
        </w:trPr>
        <w:tc>
          <w:tcPr>
            <w:tcW w:w="724" w:type="pct"/>
            <w:vMerge w:val="restart"/>
            <w:textDirection w:val="btLr"/>
          </w:tcPr>
          <w:p w:rsidR="00FA73D6" w:rsidRPr="00322DC6" w:rsidRDefault="00FA73D6" w:rsidP="00FA73D6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22DC6">
              <w:rPr>
                <w:rFonts w:ascii="Comic Sans MS" w:hAnsi="Comic Sans MS"/>
                <w:sz w:val="28"/>
                <w:szCs w:val="28"/>
              </w:rPr>
              <w:t>What have you chosen to order?</w:t>
            </w:r>
          </w:p>
        </w:tc>
        <w:tc>
          <w:tcPr>
            <w:tcW w:w="1628" w:type="pct"/>
          </w:tcPr>
          <w:p w:rsidR="00FA73D6" w:rsidRPr="008B12BA" w:rsidRDefault="00FA73D6" w:rsidP="00FA73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12BA">
              <w:rPr>
                <w:rFonts w:ascii="Comic Sans MS" w:hAnsi="Comic Sans MS"/>
                <w:b/>
                <w:sz w:val="24"/>
                <w:szCs w:val="24"/>
              </w:rPr>
              <w:t>Menu Choice code</w:t>
            </w:r>
          </w:p>
        </w:tc>
        <w:tc>
          <w:tcPr>
            <w:tcW w:w="1529" w:type="pct"/>
          </w:tcPr>
          <w:p w:rsidR="00FA73D6" w:rsidRPr="008B12BA" w:rsidRDefault="00FA73D6" w:rsidP="00FA73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12BA">
              <w:rPr>
                <w:rFonts w:ascii="Comic Sans MS" w:hAnsi="Comic Sans MS"/>
                <w:b/>
                <w:sz w:val="24"/>
                <w:szCs w:val="24"/>
              </w:rPr>
              <w:t>Numbers</w:t>
            </w:r>
          </w:p>
        </w:tc>
        <w:tc>
          <w:tcPr>
            <w:tcW w:w="1118" w:type="pct"/>
          </w:tcPr>
          <w:p w:rsidR="00FA73D6" w:rsidRPr="008B12BA" w:rsidRDefault="00FA73D6" w:rsidP="00FA73D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12BA">
              <w:rPr>
                <w:rFonts w:ascii="Comic Sans MS" w:hAnsi="Comic Sans MS"/>
                <w:b/>
                <w:sz w:val="24"/>
                <w:szCs w:val="24"/>
              </w:rPr>
              <w:t>Price</w:t>
            </w:r>
          </w:p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8753E9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1628" w:type="pct"/>
          </w:tcPr>
          <w:p w:rsidR="00FA73D6" w:rsidRDefault="00FA73D6" w:rsidP="00FA73D6"/>
        </w:tc>
        <w:tc>
          <w:tcPr>
            <w:tcW w:w="1529" w:type="pct"/>
          </w:tcPr>
          <w:p w:rsidR="00FA73D6" w:rsidRDefault="00FA73D6" w:rsidP="00FA73D6"/>
        </w:tc>
        <w:tc>
          <w:tcPr>
            <w:tcW w:w="1118" w:type="pct"/>
          </w:tcPr>
          <w:p w:rsidR="00FA73D6" w:rsidRDefault="00FA73D6" w:rsidP="00FA73D6"/>
        </w:tc>
      </w:tr>
      <w:tr w:rsidR="00FA73D6" w:rsidTr="00FA73D6">
        <w:trPr>
          <w:cantSplit/>
          <w:trHeight w:val="454"/>
        </w:trPr>
        <w:tc>
          <w:tcPr>
            <w:tcW w:w="724" w:type="pct"/>
            <w:vMerge/>
          </w:tcPr>
          <w:p w:rsidR="00FA73D6" w:rsidRDefault="00FA73D6" w:rsidP="00FA73D6"/>
        </w:tc>
        <w:tc>
          <w:tcPr>
            <w:tcW w:w="3158" w:type="pct"/>
            <w:gridSpan w:val="2"/>
          </w:tcPr>
          <w:p w:rsidR="00FA73D6" w:rsidRPr="008B12BA" w:rsidRDefault="008753E9" w:rsidP="00FA73D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                </w:t>
            </w:r>
            <w:bookmarkStart w:id="0" w:name="_GoBack"/>
            <w:bookmarkEnd w:id="0"/>
            <w:r w:rsidR="00FA73D6" w:rsidRPr="008B12BA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1118" w:type="pct"/>
          </w:tcPr>
          <w:p w:rsidR="00FA73D6" w:rsidRDefault="00FA73D6" w:rsidP="00FA73D6"/>
        </w:tc>
      </w:tr>
    </w:tbl>
    <w:p w:rsidR="0007151D" w:rsidRPr="00FA73D6" w:rsidRDefault="0007151D">
      <w:pPr>
        <w:rPr>
          <w:sz w:val="16"/>
          <w:szCs w:val="16"/>
        </w:rPr>
      </w:pPr>
    </w:p>
    <w:tbl>
      <w:tblPr>
        <w:tblpPr w:leftFromText="180" w:rightFromText="180" w:vertAnchor="text" w:horzAnchor="margin" w:tblpY="167"/>
        <w:tblW w:w="5027" w:type="pct"/>
        <w:tblLook w:val="04A0" w:firstRow="1" w:lastRow="0" w:firstColumn="1" w:lastColumn="0" w:noHBand="0" w:noVBand="1"/>
      </w:tblPr>
      <w:tblGrid>
        <w:gridCol w:w="10740"/>
      </w:tblGrid>
      <w:tr w:rsidR="0040718E" w:rsidRPr="008B12BA" w:rsidTr="000857EA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18E" w:rsidRPr="00FA73D6" w:rsidRDefault="0040718E" w:rsidP="000857EA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FA73D6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 xml:space="preserve">Now for the boring bit! </w:t>
            </w:r>
            <w:r w:rsidRPr="008B12B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FA73D6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The housekeeping</w:t>
            </w:r>
            <w:r w:rsidRPr="008B12B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…</w:t>
            </w:r>
          </w:p>
        </w:tc>
      </w:tr>
      <w:tr w:rsidR="0040718E" w:rsidRPr="008B12BA" w:rsidTr="000857EA">
        <w:trPr>
          <w:trHeight w:val="334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18E" w:rsidRPr="008B12BA" w:rsidRDefault="0040718E" w:rsidP="000857EA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FA73D6">
              <w:rPr>
                <w:rFonts w:ascii="Comic Sans MS" w:eastAsia="Times New Roman" w:hAnsi="Comic Sans MS" w:cs="Arial"/>
                <w:bCs/>
                <w:lang w:eastAsia="en-GB"/>
              </w:rPr>
              <w:t>We would like for your event to go as smoothly as possible, so please give us at lea</w:t>
            </w:r>
            <w:r w:rsidR="000857EA">
              <w:rPr>
                <w:rFonts w:ascii="Comic Sans MS" w:eastAsia="Times New Roman" w:hAnsi="Comic Sans MS" w:cs="Arial"/>
                <w:bCs/>
                <w:lang w:eastAsia="en-GB"/>
              </w:rPr>
              <w:t>st 24hrs notice on any catering</w:t>
            </w:r>
            <w:r w:rsidRPr="00FA73D6">
              <w:rPr>
                <w:rFonts w:ascii="Comic Sans MS" w:eastAsia="Times New Roman" w:hAnsi="Comic Sans MS" w:cs="Arial"/>
                <w:bCs/>
                <w:lang w:eastAsia="en-GB"/>
              </w:rPr>
              <w:t xml:space="preserve"> requests. </w:t>
            </w:r>
            <w:r w:rsidR="000857EA">
              <w:rPr>
                <w:rFonts w:ascii="Comic Sans MS" w:eastAsia="Times New Roman" w:hAnsi="Comic Sans MS" w:cs="Arial"/>
                <w:bCs/>
                <w:lang w:eastAsia="en-GB"/>
              </w:rPr>
              <w:t>If you would like to amend the menus, we will be pleased to discuss this with you, just call the David or Michael on ex 8208</w:t>
            </w:r>
          </w:p>
        </w:tc>
      </w:tr>
      <w:tr w:rsidR="0040718E" w:rsidRPr="008B12BA" w:rsidTr="000857EA">
        <w:trPr>
          <w:trHeight w:val="334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18E" w:rsidRPr="008B12BA" w:rsidRDefault="0040718E" w:rsidP="000857EA">
            <w:pPr>
              <w:spacing w:after="0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40718E" w:rsidRPr="008B12BA" w:rsidTr="000857EA">
        <w:trPr>
          <w:trHeight w:val="307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18E" w:rsidRPr="008B12BA" w:rsidRDefault="000857EA" w:rsidP="000857EA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Please let us know of any dietary requests as soon as possible</w:t>
            </w:r>
            <w:r w:rsidRPr="00FA73D6">
              <w:rPr>
                <w:rFonts w:ascii="Comic Sans MS" w:eastAsia="Times New Roman" w:hAnsi="Comic Sans MS" w:cs="Arial"/>
                <w:bCs/>
                <w:lang w:eastAsia="en-GB"/>
              </w:rPr>
              <w:t xml:space="preserve"> </w:t>
            </w:r>
          </w:p>
        </w:tc>
      </w:tr>
      <w:tr w:rsidR="0040718E" w:rsidRPr="008B12BA" w:rsidTr="000857EA">
        <w:trPr>
          <w:trHeight w:val="307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18E" w:rsidRPr="008B12BA" w:rsidRDefault="0040718E" w:rsidP="000857EA">
            <w:pPr>
              <w:spacing w:after="0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40718E" w:rsidRPr="008B12BA" w:rsidTr="000857EA">
        <w:trPr>
          <w:trHeight w:val="334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18E" w:rsidRPr="008B12BA" w:rsidRDefault="000857EA" w:rsidP="000857EA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FA73D6">
              <w:rPr>
                <w:rFonts w:ascii="Comic Sans MS" w:eastAsia="Times New Roman" w:hAnsi="Comic Sans MS" w:cs="Arial"/>
                <w:bCs/>
                <w:lang w:eastAsia="en-GB"/>
              </w:rPr>
              <w:t xml:space="preserve">Please do not remove any </w:t>
            </w:r>
            <w:r>
              <w:rPr>
                <w:rFonts w:ascii="Comic Sans MS" w:eastAsia="Times New Roman" w:hAnsi="Comic Sans MS" w:cs="Arial"/>
                <w:bCs/>
                <w:lang w:eastAsia="en-GB"/>
              </w:rPr>
              <w:t>food</w:t>
            </w:r>
            <w:r w:rsidRPr="00FA73D6">
              <w:rPr>
                <w:rFonts w:ascii="Comic Sans MS" w:eastAsia="Times New Roman" w:hAnsi="Comic Sans MS" w:cs="Arial"/>
                <w:bCs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bCs/>
                <w:lang w:eastAsia="en-GB"/>
              </w:rPr>
              <w:t>after the event for food hygiene reasons and there may be a charge for any missing service equipment.</w:t>
            </w:r>
          </w:p>
        </w:tc>
      </w:tr>
      <w:tr w:rsidR="0040718E" w:rsidRPr="008B12BA" w:rsidTr="000857EA">
        <w:trPr>
          <w:trHeight w:val="307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18E" w:rsidRPr="008B12BA" w:rsidRDefault="0040718E" w:rsidP="000857EA">
            <w:pPr>
              <w:spacing w:after="0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40718E" w:rsidRPr="008B12BA" w:rsidTr="000857EA">
        <w:trPr>
          <w:trHeight w:val="334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18E" w:rsidRPr="008B12BA" w:rsidRDefault="0040718E" w:rsidP="000857EA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FA73D6">
              <w:rPr>
                <w:rFonts w:ascii="Comic Sans MS" w:eastAsia="Times New Roman" w:hAnsi="Comic Sans MS" w:cs="Arial"/>
                <w:bCs/>
                <w:lang w:eastAsia="en-GB"/>
              </w:rPr>
              <w:t>We are only able to clear rooms before 3pm so it your meeting finishes later, we will clear in the morning</w:t>
            </w:r>
          </w:p>
        </w:tc>
      </w:tr>
      <w:tr w:rsidR="0040718E" w:rsidRPr="008B12BA" w:rsidTr="000857EA">
        <w:trPr>
          <w:trHeight w:val="255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18E" w:rsidRPr="008B12BA" w:rsidRDefault="0040718E" w:rsidP="000857EA">
            <w:pPr>
              <w:spacing w:after="0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40718E" w:rsidRPr="008B12BA" w:rsidTr="000857EA">
        <w:trPr>
          <w:trHeight w:val="211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18E" w:rsidRPr="008B12BA" w:rsidRDefault="0040718E" w:rsidP="000857EA">
            <w:pPr>
              <w:spacing w:after="0"/>
              <w:rPr>
                <w:rFonts w:ascii="Cambria" w:eastAsia="Times New Roman" w:hAnsi="Cambria" w:cs="Arial"/>
                <w:b/>
                <w:bCs/>
                <w:color w:val="003300"/>
                <w:sz w:val="18"/>
                <w:szCs w:val="18"/>
                <w:lang w:eastAsia="en-GB"/>
              </w:rPr>
            </w:pPr>
          </w:p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751D1" w:rsidTr="000857EA">
        <w:trPr>
          <w:trHeight w:val="629"/>
        </w:trPr>
        <w:tc>
          <w:tcPr>
            <w:tcW w:w="10740" w:type="dxa"/>
          </w:tcPr>
          <w:p w:rsidR="003751D1" w:rsidRPr="00803DBF" w:rsidRDefault="003751D1" w:rsidP="003751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3DBF">
              <w:rPr>
                <w:rFonts w:ascii="Comic Sans MS" w:hAnsi="Comic Sans MS"/>
                <w:sz w:val="28"/>
                <w:szCs w:val="28"/>
              </w:rPr>
              <w:t>Nearly finished, just email this form to catering@harlow-college.ac.uk</w:t>
            </w:r>
          </w:p>
        </w:tc>
      </w:tr>
    </w:tbl>
    <w:p w:rsidR="003751D1" w:rsidRDefault="003751D1"/>
    <w:sectPr w:rsidR="003751D1" w:rsidSect="00FA73D6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D"/>
    <w:rsid w:val="0007151D"/>
    <w:rsid w:val="000857EA"/>
    <w:rsid w:val="00322DC6"/>
    <w:rsid w:val="003751D1"/>
    <w:rsid w:val="003D1E43"/>
    <w:rsid w:val="0040718E"/>
    <w:rsid w:val="00722C11"/>
    <w:rsid w:val="00803DBF"/>
    <w:rsid w:val="00860C5A"/>
    <w:rsid w:val="008642A8"/>
    <w:rsid w:val="008753E9"/>
    <w:rsid w:val="008B12BA"/>
    <w:rsid w:val="009E64EB"/>
    <w:rsid w:val="00A027FA"/>
    <w:rsid w:val="00C770B7"/>
    <w:rsid w:val="00E56EA4"/>
    <w:rsid w:val="00ED7BEC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5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5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Harlow College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Armitage</dc:creator>
  <cp:lastModifiedBy>Alison Armitage</cp:lastModifiedBy>
  <cp:revision>8</cp:revision>
  <cp:lastPrinted>2016-06-03T15:57:00Z</cp:lastPrinted>
  <dcterms:created xsi:type="dcterms:W3CDTF">2016-06-03T14:54:00Z</dcterms:created>
  <dcterms:modified xsi:type="dcterms:W3CDTF">2016-06-06T11:24:00Z</dcterms:modified>
</cp:coreProperties>
</file>